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1F7" w:rsidRDefault="00774801" w:rsidP="00FB46EE">
      <w:pPr>
        <w:jc w:val="center"/>
        <w:rPr>
          <w:rFonts w:ascii="Footlight MT Light" w:eastAsia="標楷體" w:hAnsi="Footlight MT Light"/>
          <w:b/>
        </w:rPr>
      </w:pPr>
      <w:proofErr w:type="spellStart"/>
      <w:r w:rsidRPr="00FB46EE">
        <w:rPr>
          <w:rFonts w:ascii="Footlight MT Light" w:eastAsia="標楷體" w:hAnsi="Footlight MT Light"/>
          <w:b/>
        </w:rPr>
        <w:t>CAoC</w:t>
      </w:r>
      <w:proofErr w:type="spellEnd"/>
      <w:r w:rsidRPr="00FB46EE">
        <w:rPr>
          <w:rFonts w:ascii="Footlight MT Light" w:eastAsia="標楷體" w:hAnsi="Footlight MT Light"/>
          <w:b/>
        </w:rPr>
        <w:t xml:space="preserve"> 2018</w:t>
      </w:r>
      <w:r w:rsidRPr="00FB46EE">
        <w:rPr>
          <w:rFonts w:ascii="Footlight MT Light" w:eastAsia="標楷體" w:hAnsi="Footlight MT Light"/>
          <w:b/>
        </w:rPr>
        <w:t>學年度六年級傳統班說故事比賽草</w:t>
      </w:r>
      <w:r w:rsidRPr="00FB46EE">
        <w:rPr>
          <w:rFonts w:ascii="Footlight MT Light" w:eastAsia="標楷體" w:hAnsi="Footlight MT Light"/>
          <w:b/>
        </w:rPr>
        <w:t xml:space="preserve"> –</w:t>
      </w:r>
      <w:r w:rsidR="000D2A12">
        <w:rPr>
          <w:rFonts w:ascii="Footlight MT Light" w:eastAsia="標楷體" w:hAnsi="Footlight MT Light" w:hint="eastAsia"/>
          <w:b/>
        </w:rPr>
        <w:t xml:space="preserve"> </w:t>
      </w:r>
      <w:r w:rsidR="000D2A12" w:rsidRPr="000D2A12">
        <w:rPr>
          <w:rFonts w:ascii="Footlight MT Light" w:eastAsia="標楷體" w:hAnsi="Footlight MT Light" w:hint="eastAsia"/>
          <w:b/>
          <w:sz w:val="20"/>
          <w:szCs w:val="20"/>
        </w:rPr>
        <w:t>正方二辯質詢反方一辯</w:t>
      </w:r>
      <w:r w:rsidR="000D2A12">
        <w:rPr>
          <w:rFonts w:ascii="Footlight MT Light" w:eastAsia="標楷體" w:hAnsi="Footlight MT Light" w:hint="eastAsia"/>
          <w:b/>
          <w:sz w:val="20"/>
          <w:szCs w:val="20"/>
        </w:rPr>
        <w:t xml:space="preserve"> </w:t>
      </w:r>
      <w:r w:rsidR="00083BAC" w:rsidRPr="00083BAC">
        <w:rPr>
          <w:rFonts w:ascii="Footlight MT Light" w:eastAsia="標楷體" w:hAnsi="Footlight MT Light"/>
          <w:b/>
          <w:sz w:val="20"/>
          <w:szCs w:val="20"/>
        </w:rPr>
        <w:t>(</w:t>
      </w:r>
      <w:r w:rsidR="00083BAC" w:rsidRPr="00083BAC">
        <w:rPr>
          <w:rFonts w:ascii="Footlight MT Light" w:eastAsia="標楷體" w:hAnsi="Footlight MT Light" w:hint="eastAsia"/>
          <w:b/>
          <w:sz w:val="20"/>
          <w:szCs w:val="20"/>
        </w:rPr>
        <w:t xml:space="preserve">1 </w:t>
      </w:r>
      <w:r w:rsidR="00083BAC" w:rsidRPr="00083BAC">
        <w:rPr>
          <w:rFonts w:ascii="Footlight MT Light" w:eastAsia="標楷體" w:hAnsi="Footlight MT Light"/>
          <w:b/>
          <w:sz w:val="20"/>
          <w:szCs w:val="20"/>
        </w:rPr>
        <w:t>minute</w:t>
      </w:r>
      <w:r w:rsidR="00083BAC">
        <w:rPr>
          <w:rFonts w:ascii="Footlight MT Light" w:eastAsia="標楷體" w:hAnsi="Footlight MT Light" w:hint="eastAsia"/>
          <w:b/>
          <w:sz w:val="20"/>
          <w:szCs w:val="20"/>
        </w:rPr>
        <w:t>/ask</w:t>
      </w:r>
      <w:r w:rsidR="00E63A5F" w:rsidRPr="00083BAC">
        <w:rPr>
          <w:rFonts w:ascii="Footlight MT Light" w:eastAsia="標楷體" w:hAnsi="Footlight MT Light"/>
          <w:b/>
          <w:sz w:val="20"/>
          <w:szCs w:val="20"/>
        </w:rPr>
        <w:t>)</w:t>
      </w:r>
    </w:p>
    <w:p w:rsidR="000444FA" w:rsidRPr="00961892" w:rsidRDefault="000444FA" w:rsidP="00FB46EE">
      <w:pPr>
        <w:jc w:val="center"/>
        <w:rPr>
          <w:rFonts w:ascii="Footlight MT Light" w:eastAsia="標楷體" w:hAnsi="Footlight MT Light"/>
          <w:b/>
        </w:rPr>
      </w:pPr>
    </w:p>
    <w:p w:rsidR="000444FA" w:rsidRDefault="005F3582" w:rsidP="00867D74">
      <w:pPr>
        <w:rPr>
          <w:rFonts w:ascii="Footlight MT Light" w:eastAsia="標楷體" w:hAnsi="Footlight MT Light" w:hint="eastAsia"/>
        </w:rPr>
      </w:pPr>
      <w:r>
        <w:rPr>
          <w:rFonts w:ascii="Footlight MT Light" w:eastAsia="標楷體" w:hAnsi="Footlight MT Light" w:hint="eastAsia"/>
        </w:rPr>
        <w:t>我想請問反</w:t>
      </w:r>
      <w:r w:rsidR="000563F3">
        <w:rPr>
          <w:rFonts w:ascii="Footlight MT Light" w:eastAsia="標楷體" w:hAnsi="Footlight MT Light" w:hint="eastAsia"/>
        </w:rPr>
        <w:t>方一辯，</w:t>
      </w:r>
      <w:r>
        <w:rPr>
          <w:rFonts w:ascii="Footlight MT Light" w:eastAsia="標楷體" w:hAnsi="Footlight MT Light" w:hint="eastAsia"/>
        </w:rPr>
        <w:t>既然美國和墨西哥邊界長達一千九百五十四英里，蓋了圍牆，</w:t>
      </w:r>
      <w:r w:rsidR="000A6DDF">
        <w:rPr>
          <w:rFonts w:ascii="Footlight MT Light" w:eastAsia="標楷體" w:hAnsi="Footlight MT Light" w:hint="eastAsia"/>
        </w:rPr>
        <w:t>對</w:t>
      </w:r>
      <w:r>
        <w:rPr>
          <w:rFonts w:ascii="Footlight MT Light" w:eastAsia="標楷體" w:hAnsi="Footlight MT Light" w:hint="eastAsia"/>
        </w:rPr>
        <w:t>於看守</w:t>
      </w:r>
      <w:r w:rsidRPr="006C3EF1">
        <w:rPr>
          <w:rFonts w:ascii="Footlight MT Light" w:eastAsia="標楷體" w:hAnsi="Footlight MT Light" w:hint="eastAsia"/>
        </w:rPr>
        <w:t>邊界</w:t>
      </w:r>
      <w:r>
        <w:rPr>
          <w:rFonts w:ascii="Footlight MT Light" w:eastAsia="標楷體" w:hAnsi="Footlight MT Light" w:hint="eastAsia"/>
        </w:rPr>
        <w:t>，在人力物力的</w:t>
      </w:r>
      <w:r w:rsidRPr="006C3EF1">
        <w:rPr>
          <w:rFonts w:ascii="Footlight MT Light" w:eastAsia="標楷體" w:hAnsi="Footlight MT Light" w:hint="eastAsia"/>
        </w:rPr>
        <w:t>佈署</w:t>
      </w:r>
      <w:r>
        <w:rPr>
          <w:rFonts w:ascii="Footlight MT Light" w:eastAsia="標楷體" w:hAnsi="Footlight MT Light" w:hint="eastAsia"/>
        </w:rPr>
        <w:t>方面，是不是反而會變得比較容易些？</w:t>
      </w:r>
    </w:p>
    <w:p w:rsidR="00844AA0" w:rsidRPr="00844AA0" w:rsidRDefault="00844AA0" w:rsidP="00867D74">
      <w:pPr>
        <w:rPr>
          <w:rFonts w:ascii="Footlight MT Light" w:eastAsia="標楷體" w:hAnsi="Footlight MT Light"/>
        </w:rPr>
      </w:pPr>
      <w:r>
        <w:rPr>
          <w:rFonts w:ascii="Footlight MT Light" w:eastAsia="標楷體" w:hAnsi="Footlight MT Light" w:hint="eastAsia"/>
        </w:rPr>
        <w:t>The board is about 2,000 miles long. Building will make it easier to guard the board.</w:t>
      </w:r>
      <w:bookmarkStart w:id="0" w:name="_GoBack"/>
      <w:bookmarkEnd w:id="0"/>
    </w:p>
    <w:sectPr w:rsidR="00844AA0" w:rsidRPr="00844AA0" w:rsidSect="008D43C7">
      <w:pgSz w:w="12242" w:h="15842" w:code="1"/>
      <w:pgMar w:top="1440" w:right="1797" w:bottom="1440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2BA" w:rsidRDefault="00C372BA" w:rsidP="004625C0">
      <w:r>
        <w:separator/>
      </w:r>
    </w:p>
  </w:endnote>
  <w:endnote w:type="continuationSeparator" w:id="0">
    <w:p w:rsidR="00C372BA" w:rsidRDefault="00C372BA" w:rsidP="004625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otlight MT Light">
    <w:altName w:val="Footlight MT Light"/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2BA" w:rsidRDefault="00C372BA" w:rsidP="004625C0">
      <w:r>
        <w:separator/>
      </w:r>
    </w:p>
  </w:footnote>
  <w:footnote w:type="continuationSeparator" w:id="0">
    <w:p w:rsidR="00C372BA" w:rsidRDefault="00C372BA" w:rsidP="004625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A3BD9"/>
    <w:multiLevelType w:val="multilevel"/>
    <w:tmpl w:val="7C044838"/>
    <w:lvl w:ilvl="0">
      <w:start w:val="1"/>
      <w:numFmt w:val="decimal"/>
      <w:lvlText w:val="%1."/>
      <w:lvlJc w:val="left"/>
      <w:pPr>
        <w:tabs>
          <w:tab w:val="num" w:pos="-240"/>
        </w:tabs>
        <w:ind w:left="-240" w:hanging="360"/>
      </w:pPr>
    </w:lvl>
    <w:lvl w:ilvl="1" w:tentative="1">
      <w:start w:val="1"/>
      <w:numFmt w:val="decimal"/>
      <w:lvlText w:val="%2."/>
      <w:lvlJc w:val="left"/>
      <w:pPr>
        <w:tabs>
          <w:tab w:val="num" w:pos="480"/>
        </w:tabs>
        <w:ind w:left="480" w:hanging="360"/>
      </w:pPr>
    </w:lvl>
    <w:lvl w:ilvl="2" w:tentative="1">
      <w:start w:val="1"/>
      <w:numFmt w:val="decimal"/>
      <w:lvlText w:val="%3."/>
      <w:lvlJc w:val="left"/>
      <w:pPr>
        <w:tabs>
          <w:tab w:val="num" w:pos="1200"/>
        </w:tabs>
        <w:ind w:left="1200" w:hanging="36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360"/>
      </w:pPr>
    </w:lvl>
    <w:lvl w:ilvl="4" w:tentative="1">
      <w:start w:val="1"/>
      <w:numFmt w:val="decimal"/>
      <w:lvlText w:val="%5."/>
      <w:lvlJc w:val="left"/>
      <w:pPr>
        <w:tabs>
          <w:tab w:val="num" w:pos="2640"/>
        </w:tabs>
        <w:ind w:left="2640" w:hanging="360"/>
      </w:pPr>
    </w:lvl>
    <w:lvl w:ilvl="5" w:tentative="1">
      <w:start w:val="1"/>
      <w:numFmt w:val="decimal"/>
      <w:lvlText w:val="%6."/>
      <w:lvlJc w:val="left"/>
      <w:pPr>
        <w:tabs>
          <w:tab w:val="num" w:pos="3360"/>
        </w:tabs>
        <w:ind w:left="3360" w:hanging="360"/>
      </w:pPr>
    </w:lvl>
    <w:lvl w:ilvl="6" w:tentative="1">
      <w:start w:val="1"/>
      <w:numFmt w:val="decimal"/>
      <w:lvlText w:val="%7."/>
      <w:lvlJc w:val="left"/>
      <w:pPr>
        <w:tabs>
          <w:tab w:val="num" w:pos="4080"/>
        </w:tabs>
        <w:ind w:left="4080" w:hanging="360"/>
      </w:pPr>
    </w:lvl>
    <w:lvl w:ilvl="7" w:tentative="1">
      <w:start w:val="1"/>
      <w:numFmt w:val="decimal"/>
      <w:lvlText w:val="%8."/>
      <w:lvlJc w:val="left"/>
      <w:pPr>
        <w:tabs>
          <w:tab w:val="num" w:pos="4800"/>
        </w:tabs>
        <w:ind w:left="4800" w:hanging="360"/>
      </w:pPr>
    </w:lvl>
    <w:lvl w:ilvl="8" w:tentative="1">
      <w:start w:val="1"/>
      <w:numFmt w:val="decimal"/>
      <w:lvlText w:val="%9."/>
      <w:lvlJc w:val="left"/>
      <w:pPr>
        <w:tabs>
          <w:tab w:val="num" w:pos="5520"/>
        </w:tabs>
        <w:ind w:left="5520" w:hanging="360"/>
      </w:pPr>
    </w:lvl>
  </w:abstractNum>
  <w:abstractNum w:abstractNumId="1">
    <w:nsid w:val="4E652EBC"/>
    <w:multiLevelType w:val="hybridMultilevel"/>
    <w:tmpl w:val="2FF6760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801"/>
    <w:rsid w:val="00000E7D"/>
    <w:rsid w:val="00004759"/>
    <w:rsid w:val="000379DA"/>
    <w:rsid w:val="000444FA"/>
    <w:rsid w:val="000563F3"/>
    <w:rsid w:val="00057CC2"/>
    <w:rsid w:val="00060AF6"/>
    <w:rsid w:val="00083BAC"/>
    <w:rsid w:val="00090205"/>
    <w:rsid w:val="000A41E7"/>
    <w:rsid w:val="000A6DDF"/>
    <w:rsid w:val="000D2A12"/>
    <w:rsid w:val="000E0DEF"/>
    <w:rsid w:val="00133557"/>
    <w:rsid w:val="00140686"/>
    <w:rsid w:val="001438A3"/>
    <w:rsid w:val="00152091"/>
    <w:rsid w:val="00171B69"/>
    <w:rsid w:val="001967C1"/>
    <w:rsid w:val="001C0DD1"/>
    <w:rsid w:val="001C7295"/>
    <w:rsid w:val="001E3CDC"/>
    <w:rsid w:val="002127E5"/>
    <w:rsid w:val="0027176E"/>
    <w:rsid w:val="002B31C7"/>
    <w:rsid w:val="002C1966"/>
    <w:rsid w:val="002D04CC"/>
    <w:rsid w:val="002F744C"/>
    <w:rsid w:val="00342A6C"/>
    <w:rsid w:val="00344B1A"/>
    <w:rsid w:val="00351188"/>
    <w:rsid w:val="00355A34"/>
    <w:rsid w:val="00360BD1"/>
    <w:rsid w:val="00361E8E"/>
    <w:rsid w:val="00364E3E"/>
    <w:rsid w:val="00371902"/>
    <w:rsid w:val="003C21FB"/>
    <w:rsid w:val="003E4D07"/>
    <w:rsid w:val="003F225D"/>
    <w:rsid w:val="0040210C"/>
    <w:rsid w:val="004047AE"/>
    <w:rsid w:val="0042322B"/>
    <w:rsid w:val="004421C9"/>
    <w:rsid w:val="00447A46"/>
    <w:rsid w:val="00451CD3"/>
    <w:rsid w:val="00454209"/>
    <w:rsid w:val="00457F85"/>
    <w:rsid w:val="004625C0"/>
    <w:rsid w:val="004729DC"/>
    <w:rsid w:val="00475CDC"/>
    <w:rsid w:val="004B5A19"/>
    <w:rsid w:val="004C39E1"/>
    <w:rsid w:val="00504565"/>
    <w:rsid w:val="00510B69"/>
    <w:rsid w:val="0051485F"/>
    <w:rsid w:val="00545DBC"/>
    <w:rsid w:val="00587BD0"/>
    <w:rsid w:val="0059388E"/>
    <w:rsid w:val="005B7397"/>
    <w:rsid w:val="005F3582"/>
    <w:rsid w:val="00626489"/>
    <w:rsid w:val="006470C4"/>
    <w:rsid w:val="00660B7E"/>
    <w:rsid w:val="006621F7"/>
    <w:rsid w:val="00671963"/>
    <w:rsid w:val="00684237"/>
    <w:rsid w:val="0068775B"/>
    <w:rsid w:val="006A3CF4"/>
    <w:rsid w:val="007025FA"/>
    <w:rsid w:val="00765C75"/>
    <w:rsid w:val="00774801"/>
    <w:rsid w:val="007B46E7"/>
    <w:rsid w:val="007B6BE1"/>
    <w:rsid w:val="007C26F4"/>
    <w:rsid w:val="007C3A94"/>
    <w:rsid w:val="007E241E"/>
    <w:rsid w:val="008156A2"/>
    <w:rsid w:val="00822F57"/>
    <w:rsid w:val="00844AA0"/>
    <w:rsid w:val="00867D74"/>
    <w:rsid w:val="008C00ED"/>
    <w:rsid w:val="008D43C7"/>
    <w:rsid w:val="008E084C"/>
    <w:rsid w:val="008F4455"/>
    <w:rsid w:val="00922778"/>
    <w:rsid w:val="009457BD"/>
    <w:rsid w:val="00961892"/>
    <w:rsid w:val="00987951"/>
    <w:rsid w:val="00992FA0"/>
    <w:rsid w:val="009B618F"/>
    <w:rsid w:val="009C462A"/>
    <w:rsid w:val="009F054A"/>
    <w:rsid w:val="00A210D4"/>
    <w:rsid w:val="00A21BB3"/>
    <w:rsid w:val="00A3090F"/>
    <w:rsid w:val="00A52604"/>
    <w:rsid w:val="00A669E5"/>
    <w:rsid w:val="00AA6853"/>
    <w:rsid w:val="00AB7309"/>
    <w:rsid w:val="00AC169E"/>
    <w:rsid w:val="00B0104C"/>
    <w:rsid w:val="00B2357E"/>
    <w:rsid w:val="00B249D7"/>
    <w:rsid w:val="00B3354B"/>
    <w:rsid w:val="00B475E1"/>
    <w:rsid w:val="00BA541C"/>
    <w:rsid w:val="00BC2D3E"/>
    <w:rsid w:val="00BC33CF"/>
    <w:rsid w:val="00C0361A"/>
    <w:rsid w:val="00C372BA"/>
    <w:rsid w:val="00C37FBF"/>
    <w:rsid w:val="00C4322A"/>
    <w:rsid w:val="00C863D9"/>
    <w:rsid w:val="00D11B3A"/>
    <w:rsid w:val="00D162DF"/>
    <w:rsid w:val="00D37753"/>
    <w:rsid w:val="00D37A25"/>
    <w:rsid w:val="00DA114F"/>
    <w:rsid w:val="00E50210"/>
    <w:rsid w:val="00E63A5F"/>
    <w:rsid w:val="00EE4BEE"/>
    <w:rsid w:val="00F36288"/>
    <w:rsid w:val="00FB46EE"/>
    <w:rsid w:val="00FF1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4801"/>
    <w:pPr>
      <w:ind w:leftChars="200" w:left="480"/>
    </w:pPr>
  </w:style>
  <w:style w:type="character" w:styleId="Hyperlink">
    <w:name w:val="Hyperlink"/>
    <w:basedOn w:val="DefaultParagraphFont"/>
    <w:uiPriority w:val="99"/>
    <w:unhideWhenUsed/>
    <w:rsid w:val="001E3CDC"/>
    <w:rPr>
      <w:color w:val="0563C1" w:themeColor="hyperlink"/>
      <w:u w:val="single"/>
    </w:rPr>
  </w:style>
  <w:style w:type="character" w:customStyle="1" w:styleId="1">
    <w:name w:val="未解析的提及項目1"/>
    <w:basedOn w:val="DefaultParagraphFont"/>
    <w:uiPriority w:val="99"/>
    <w:semiHidden/>
    <w:unhideWhenUsed/>
    <w:rsid w:val="001E3CD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D162D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paragraph" w:styleId="Header">
    <w:name w:val="header"/>
    <w:basedOn w:val="Normal"/>
    <w:link w:val="HeaderChar"/>
    <w:uiPriority w:val="99"/>
    <w:unhideWhenUsed/>
    <w:rsid w:val="004625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4625C0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625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4625C0"/>
    <w:rPr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C33C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A41E7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4801"/>
    <w:pPr>
      <w:ind w:leftChars="200" w:left="480"/>
    </w:pPr>
  </w:style>
  <w:style w:type="character" w:styleId="Hyperlink">
    <w:name w:val="Hyperlink"/>
    <w:basedOn w:val="DefaultParagraphFont"/>
    <w:uiPriority w:val="99"/>
    <w:unhideWhenUsed/>
    <w:rsid w:val="001E3CDC"/>
    <w:rPr>
      <w:color w:val="0563C1" w:themeColor="hyperlink"/>
      <w:u w:val="single"/>
    </w:rPr>
  </w:style>
  <w:style w:type="character" w:customStyle="1" w:styleId="1">
    <w:name w:val="未解析的提及項目1"/>
    <w:basedOn w:val="DefaultParagraphFont"/>
    <w:uiPriority w:val="99"/>
    <w:semiHidden/>
    <w:unhideWhenUsed/>
    <w:rsid w:val="001E3CD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D162DF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paragraph" w:styleId="Header">
    <w:name w:val="header"/>
    <w:basedOn w:val="Normal"/>
    <w:link w:val="HeaderChar"/>
    <w:uiPriority w:val="99"/>
    <w:unhideWhenUsed/>
    <w:rsid w:val="004625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4625C0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4625C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4625C0"/>
    <w:rPr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C33C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A41E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53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4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Chao-Hsu Yao</dc:creator>
  <cp:lastModifiedBy>Windows User</cp:lastModifiedBy>
  <cp:revision>7</cp:revision>
  <dcterms:created xsi:type="dcterms:W3CDTF">2018-10-13T02:37:00Z</dcterms:created>
  <dcterms:modified xsi:type="dcterms:W3CDTF">2018-10-20T03:30:00Z</dcterms:modified>
</cp:coreProperties>
</file>